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-823595</wp:posOffset>
            </wp:positionV>
            <wp:extent cx="7382510" cy="2457450"/>
            <wp:effectExtent l="1905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</w:rPr>
      </w:pPr>
    </w:p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</w:rPr>
      </w:pPr>
    </w:p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</w:rPr>
      </w:pPr>
    </w:p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4360297</wp:posOffset>
            </wp:positionH>
            <wp:positionV relativeFrom="paragraph">
              <wp:posOffset>240665</wp:posOffset>
            </wp:positionV>
            <wp:extent cx="2219325" cy="291465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</w:rPr>
        <w:t>SPOTKANIE KLUBU 27.04.2018</w:t>
      </w:r>
    </w:p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</w:p>
    <w:p w:rsidR="006214DB" w:rsidRDefault="006214DB" w:rsidP="003447E2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</w:p>
    <w:p w:rsidR="006214DB" w:rsidRDefault="003447E2" w:rsidP="003447E2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  <w:r w:rsidRPr="006214DB">
        <w:rPr>
          <w:b/>
          <w:sz w:val="28"/>
          <w:szCs w:val="28"/>
        </w:rPr>
        <w:t xml:space="preserve">Pies </w:t>
      </w:r>
      <w:proofErr w:type="spellStart"/>
      <w:r w:rsidRPr="006214DB">
        <w:rPr>
          <w:b/>
          <w:sz w:val="28"/>
          <w:szCs w:val="28"/>
        </w:rPr>
        <w:t>Lili</w:t>
      </w:r>
      <w:proofErr w:type="spellEnd"/>
      <w:r w:rsidRPr="006214DB">
        <w:rPr>
          <w:b/>
          <w:sz w:val="28"/>
          <w:szCs w:val="28"/>
        </w:rPr>
        <w:t xml:space="preserve"> zostaje porzucony i skrzywdzony. </w:t>
      </w:r>
    </w:p>
    <w:p w:rsidR="006214DB" w:rsidRDefault="003447E2" w:rsidP="003447E2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  <w:r w:rsidRPr="006214DB">
        <w:rPr>
          <w:b/>
          <w:sz w:val="28"/>
          <w:szCs w:val="28"/>
        </w:rPr>
        <w:t>Wkrótce czworonóg wraz</w:t>
      </w:r>
      <w:r w:rsidR="006214DB">
        <w:rPr>
          <w:b/>
          <w:sz w:val="28"/>
          <w:szCs w:val="28"/>
        </w:rPr>
        <w:t xml:space="preserve"> </w:t>
      </w:r>
      <w:r w:rsidRPr="006214DB">
        <w:rPr>
          <w:b/>
          <w:sz w:val="28"/>
          <w:szCs w:val="28"/>
        </w:rPr>
        <w:t xml:space="preserve">z innymi zwierzętami mści </w:t>
      </w:r>
    </w:p>
    <w:p w:rsidR="006214DB" w:rsidRPr="006214DB" w:rsidRDefault="003447E2" w:rsidP="003447E2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  <w:r w:rsidRPr="006214DB">
        <w:rPr>
          <w:b/>
          <w:sz w:val="28"/>
          <w:szCs w:val="28"/>
        </w:rPr>
        <w:t>się na swoich oprawcach.</w:t>
      </w:r>
    </w:p>
    <w:p w:rsidR="003447E2" w:rsidRPr="003447E2" w:rsidRDefault="003447E2" w:rsidP="00344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3447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Transgeneza</w:t>
      </w:r>
      <w:proofErr w:type="spellEnd"/>
    </w:p>
    <w:p w:rsidR="003447E2" w:rsidRDefault="003447E2">
      <w:r w:rsidRPr="003447E2">
        <w:t>Marcin Pietrzyk</w:t>
      </w:r>
    </w:p>
    <w:p w:rsidR="00F277A5" w:rsidRDefault="003447E2">
      <w:r>
        <w:t xml:space="preserve">Zrobienie dobrego filmu gatunkowego nie jest rzeczą prostą. Trzeba bowiem umiejętnie operować znanymi schematami tak, by całość sprawiała zarazem wrażenie swojskości i świeżości. </w:t>
      </w:r>
      <w:hyperlink r:id="rId6" w:tooltip="Kornél Mundruczó" w:history="1">
        <w:proofErr w:type="spellStart"/>
        <w:r>
          <w:rPr>
            <w:rStyle w:val="Hipercze"/>
          </w:rPr>
          <w:t>Kornél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Mundruczó</w:t>
        </w:r>
        <w:proofErr w:type="spellEnd"/>
      </w:hyperlink>
      <w:r>
        <w:t xml:space="preserve"> jeszcze bardziej utrudnił sobie zadanie, mieszając kilka z najbardziej "zużytych" gatunkowych konwencji. Na szczęście Węgier dobrze wiedział, co robi. Jego </w:t>
      </w:r>
      <w:r>
        <w:rPr>
          <w:b/>
          <w:bCs/>
        </w:rPr>
        <w:t>"</w:t>
      </w:r>
      <w:hyperlink r:id="rId7" w:tooltip="Biały Bóg (2014)" w:history="1">
        <w:r>
          <w:rPr>
            <w:rStyle w:val="Hipercze"/>
            <w:b/>
            <w:bCs/>
          </w:rPr>
          <w:t>Biały Bóg</w:t>
        </w:r>
      </w:hyperlink>
      <w:r>
        <w:rPr>
          <w:b/>
          <w:bCs/>
        </w:rPr>
        <w:t>"</w:t>
      </w:r>
      <w:r>
        <w:t xml:space="preserve"> to film zaskakujący i przewrotny, ale przede wszystkim to pierwszorzędna rozrywka. </w:t>
      </w:r>
      <w:r>
        <w:br/>
      </w:r>
      <w:r>
        <w:br/>
        <w:t xml:space="preserve">Sama fabuła wydaje się dość niepozorna i może raczej odstręczać, niż zachęcać do obejrzenia obrazu. Bohaterami są młodziutka </w:t>
      </w:r>
      <w:proofErr w:type="spellStart"/>
      <w:r>
        <w:t>Lili</w:t>
      </w:r>
      <w:proofErr w:type="spellEnd"/>
      <w:r>
        <w:t xml:space="preserve"> i jej pies, mieszaniec. Matka dziewczyny właśnie wyjeżdża na trzy miesiące do Australii. Podrzuca więc córkę byłemu mężowi. Ojciec </w:t>
      </w:r>
      <w:proofErr w:type="spellStart"/>
      <w:r>
        <w:t>Lili</w:t>
      </w:r>
      <w:proofErr w:type="spellEnd"/>
      <w:r>
        <w:t xml:space="preserve"> do wylewnych i ciepłych rodzicieli nie należy, o czym przekonujemy się już na samym początku filmu, gdy dość obcesowo traktuje córkę, a jeszcze gorzej jej psa. Tego ostatniego ma zresztą serdecznie dosyć i wkrótce się go pozbywa, ku rozpaczy </w:t>
      </w:r>
      <w:proofErr w:type="spellStart"/>
      <w:r>
        <w:t>Lili</w:t>
      </w:r>
      <w:proofErr w:type="spellEnd"/>
      <w:r>
        <w:t xml:space="preserve"> i samego zwierzaka. Od tej pory śledzimy odrębne losy dwójki bohaterów. Ich doświadczenia pełne są chaosu, brutalności i niepewności jutra. </w:t>
      </w:r>
      <w:r>
        <w:br/>
      </w:r>
      <w:r>
        <w:br/>
        <w:t xml:space="preserve">Na szczęście fabuła jest tu jedynie pretekstem. To, co naprawdę się liczy, to doskonały pomysł na mieszanie gatunkowych pomysłów i zrealizowanie ich z psiej perspektywy. </w:t>
      </w:r>
      <w:hyperlink r:id="rId8" w:tooltip="Kornél Mundruczó" w:history="1">
        <w:proofErr w:type="spellStart"/>
        <w:r>
          <w:rPr>
            <w:rStyle w:val="Hipercze"/>
          </w:rPr>
          <w:t>Mundruczó</w:t>
        </w:r>
        <w:proofErr w:type="spellEnd"/>
      </w:hyperlink>
      <w:r>
        <w:t xml:space="preserve"> dokonuje szybkiego przeglądu przez kanon światowego kina i wszystko to pokazuje z zadziwiającego punktu widzenia, obsadzając w głównej roli psa. W</w:t>
      </w:r>
      <w:r>
        <w:rPr>
          <w:b/>
          <w:bCs/>
        </w:rPr>
        <w:t xml:space="preserve"> "</w:t>
      </w:r>
      <w:hyperlink r:id="rId9" w:tooltip="Biały Bóg (2014)" w:history="1">
        <w:r>
          <w:rPr>
            <w:rStyle w:val="Hipercze"/>
            <w:b/>
            <w:bCs/>
          </w:rPr>
          <w:t>Białym Bogu</w:t>
        </w:r>
      </w:hyperlink>
      <w:r>
        <w:rPr>
          <w:b/>
          <w:bCs/>
        </w:rPr>
        <w:t>"</w:t>
      </w:r>
      <w:r>
        <w:t xml:space="preserve"> mamy doskonałe sceny rodem ze </w:t>
      </w:r>
      <w:proofErr w:type="spellStart"/>
      <w:r>
        <w:t>slasherów</w:t>
      </w:r>
      <w:proofErr w:type="spellEnd"/>
      <w:r>
        <w:t xml:space="preserve"> (gdy psi bohaterowie ukrywają się przed sprzedawcą mięsa), dramatów więziennych (sekwencje w schronisku) i sportowych (trening do walki psów). Mamy doskonałą parafrazę scen </w:t>
      </w:r>
      <w:r>
        <w:lastRenderedPageBreak/>
        <w:t xml:space="preserve">pościgu z kina akcji (ucieczka przed hyclami) i jeszcze lepsze kino zemsty (okraszone odpowiednią ilością posoki). Są tu również obrazki typowe dla </w:t>
      </w:r>
      <w:proofErr w:type="spellStart"/>
      <w:r>
        <w:t>postapokaliptycznych</w:t>
      </w:r>
      <w:proofErr w:type="spellEnd"/>
      <w:r>
        <w:t xml:space="preserve"> widowisk o zombie (jak otwierająca sekwencja, która przypomina </w:t>
      </w:r>
      <w:r>
        <w:rPr>
          <w:b/>
          <w:bCs/>
        </w:rPr>
        <w:t>"</w:t>
      </w:r>
      <w:hyperlink r:id="rId10" w:tooltip="28 dni później (2002)" w:history="1">
        <w:r>
          <w:rPr>
            <w:rStyle w:val="Hipercze"/>
            <w:b/>
            <w:bCs/>
          </w:rPr>
          <w:t>28 dni później</w:t>
        </w:r>
      </w:hyperlink>
      <w:r>
        <w:rPr>
          <w:b/>
          <w:bCs/>
        </w:rPr>
        <w:t>"</w:t>
      </w:r>
      <w:r>
        <w:t xml:space="preserve">). </w:t>
      </w:r>
      <w:r>
        <w:br/>
      </w:r>
      <w:r w:rsidR="006214DB">
        <w:rPr>
          <w:noProof/>
          <w:lang w:eastAsia="pl-PL"/>
        </w:rPr>
        <w:drawing>
          <wp:inline distT="0" distB="0" distL="0" distR="0">
            <wp:extent cx="5762625" cy="3609975"/>
            <wp:effectExtent l="19050" t="0" r="9525" b="0"/>
            <wp:docPr id="7" name="Obraz 7" descr="C:\Users\Ja\Desktop\2018.04.27 biały bóg\BIAŁY-BÓG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\Desktop\2018.04.27 biały bóg\BIAŁY-BÓG-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Reżyser płynnie przechodzi od jednej konwencji do drugiej. Udowadnia, że choć sam dotąd kina gatunkowego nie robił, to nie ma ono przed nim żadnych tajemnic. Posiada niezbędne wyczucie i bezbłędnie wybiera sceny, które w oczach fanów tego rodzaju produkcji mają szansę uzyskać status kultowych. Prezentowanie ich z psiej perspektywy nadaje im wymaganej świeżości. Widz ma poczucie oglądania czegoś zupełnie nowego, choć przecież jest to jedynie dość wierna rekonstrukcja schematów. </w:t>
      </w:r>
      <w:hyperlink r:id="rId12" w:tooltip="Kornél Mundruczó" w:history="1">
        <w:proofErr w:type="spellStart"/>
        <w:r>
          <w:rPr>
            <w:rStyle w:val="Hipercze"/>
          </w:rPr>
          <w:t>Mundruczó</w:t>
        </w:r>
        <w:proofErr w:type="spellEnd"/>
      </w:hyperlink>
      <w:r>
        <w:t xml:space="preserve"> popuszcza wodze szaleństwa, dzięki czemu </w:t>
      </w:r>
      <w:r>
        <w:rPr>
          <w:b/>
          <w:bCs/>
        </w:rPr>
        <w:t>"</w:t>
      </w:r>
      <w:hyperlink r:id="rId13" w:tooltip="Biały Bóg (2014)" w:history="1">
        <w:r>
          <w:rPr>
            <w:rStyle w:val="Hipercze"/>
            <w:b/>
            <w:bCs/>
          </w:rPr>
          <w:t>Biały Bóg</w:t>
        </w:r>
      </w:hyperlink>
      <w:r>
        <w:rPr>
          <w:b/>
          <w:bCs/>
        </w:rPr>
        <w:t>"</w:t>
      </w:r>
      <w:r>
        <w:t xml:space="preserve"> dokonuje transcendencji formalnych ograniczeń. Film Węgra to triumf nieskrępowanego ducha przygody. Ryzykowne balansowanie na granicy kiczu i kina artystycznego dostarcza wyjątkowej mieszanki, która powinna widzom sprawić dużo "frajdy". </w:t>
      </w:r>
      <w:r>
        <w:br/>
      </w:r>
      <w:r>
        <w:br/>
      </w:r>
      <w:r>
        <w:rPr>
          <w:b/>
          <w:bCs/>
        </w:rPr>
        <w:t>"</w:t>
      </w:r>
      <w:hyperlink r:id="rId14" w:tooltip="Biały Bóg (2014)" w:history="1">
        <w:r>
          <w:rPr>
            <w:rStyle w:val="Hipercze"/>
            <w:b/>
            <w:bCs/>
          </w:rPr>
          <w:t>Biały Bóg</w:t>
        </w:r>
      </w:hyperlink>
      <w:r>
        <w:rPr>
          <w:b/>
          <w:bCs/>
        </w:rPr>
        <w:t xml:space="preserve">" </w:t>
      </w:r>
      <w:r>
        <w:t xml:space="preserve">doskonale wpisuje się w zyskujący coraz większą popularność nurt kina niezależnego dokonującego </w:t>
      </w:r>
      <w:proofErr w:type="spellStart"/>
      <w:r>
        <w:t>transgenezy</w:t>
      </w:r>
      <w:proofErr w:type="spellEnd"/>
      <w:r>
        <w:t xml:space="preserve"> </w:t>
      </w:r>
      <w:proofErr w:type="spellStart"/>
      <w:r>
        <w:t>mainstreamowych</w:t>
      </w:r>
      <w:proofErr w:type="spellEnd"/>
      <w:r>
        <w:t xml:space="preserve"> klisz. Te formalne zabawy nie zawsze się udają. Na szczęście </w:t>
      </w:r>
      <w:hyperlink r:id="rId15" w:tooltip="Kornél Mundruczó" w:history="1">
        <w:proofErr w:type="spellStart"/>
        <w:r>
          <w:rPr>
            <w:rStyle w:val="Hipercze"/>
          </w:rPr>
          <w:t>Mundrucz</w:t>
        </w:r>
      </w:hyperlink>
      <w:r>
        <w:t>ó</w:t>
      </w:r>
      <w:proofErr w:type="spellEnd"/>
      <w:r>
        <w:t xml:space="preserve"> należy do tych twórców, którzy potrafili w pełni wykorzystać możliwości kryjące się w eksperymentach międzygatunkowych. Przy okazji Węgier udowodnił, że zabawy w przypisywanie zwierzętom ról granych "normalnie" przez ludzi sprawdza się nie tylko w </w:t>
      </w:r>
      <w:proofErr w:type="spellStart"/>
      <w:r>
        <w:t>wiralowych</w:t>
      </w:r>
      <w:proofErr w:type="spellEnd"/>
      <w:r>
        <w:t xml:space="preserve"> klipach na </w:t>
      </w:r>
      <w:proofErr w:type="spellStart"/>
      <w:r>
        <w:t>YouTubie</w:t>
      </w:r>
      <w:proofErr w:type="spellEnd"/>
      <w:r>
        <w:t>.</w:t>
      </w:r>
    </w:p>
    <w:p w:rsidR="003447E2" w:rsidRDefault="006214DB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-243840</wp:posOffset>
            </wp:positionV>
            <wp:extent cx="2705100" cy="1794338"/>
            <wp:effectExtent l="19050" t="0" r="0" b="0"/>
            <wp:wrapNone/>
            <wp:docPr id="8" name="Obraz 8" descr="C:\Users\Ja\Desktop\2018.04.27 biały bóg\white-g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Desktop\2018.04.27 biały bóg\white-god-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DB" w:rsidRDefault="006214DB"/>
    <w:p w:rsidR="003447E2" w:rsidRDefault="006214DB" w:rsidP="003447E2">
      <w:pPr>
        <w:pStyle w:val="Nagwek1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-90170</wp:posOffset>
            </wp:positionV>
            <wp:extent cx="3257550" cy="1752600"/>
            <wp:effectExtent l="19050" t="0" r="0" b="0"/>
            <wp:wrapNone/>
            <wp:docPr id="9" name="Obraz 9" descr="C:\Users\Ja\Desktop\2018.04.27 biały bóg\Kornel-Mundru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Desktop\2018.04.27 biały bóg\Kornel-Mundrucz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447E2" w:rsidRPr="003447E2">
        <w:t>Kornél</w:t>
      </w:r>
      <w:proofErr w:type="spellEnd"/>
      <w:r w:rsidR="003447E2" w:rsidRPr="003447E2">
        <w:t xml:space="preserve"> </w:t>
      </w:r>
      <w:proofErr w:type="spellStart"/>
      <w:r w:rsidR="003447E2" w:rsidRPr="003447E2">
        <w:t>Mundruczó</w:t>
      </w:r>
      <w:proofErr w:type="spellEnd"/>
    </w:p>
    <w:p w:rsidR="003447E2" w:rsidRDefault="003447E2" w:rsidP="003447E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2488"/>
      </w:tblGrid>
      <w:tr w:rsidR="003447E2" w:rsidRPr="003447E2" w:rsidTr="00344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E2" w:rsidRPr="003447E2" w:rsidRDefault="003447E2" w:rsidP="0034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4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0" w:type="auto"/>
            <w:vAlign w:val="center"/>
            <w:hideMark/>
          </w:tcPr>
          <w:p w:rsidR="003447E2" w:rsidRPr="003447E2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kwietnia 1975 (43 lata)</w:t>
            </w:r>
          </w:p>
        </w:tc>
      </w:tr>
      <w:tr w:rsidR="003447E2" w:rsidRPr="003447E2" w:rsidTr="00344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E2" w:rsidRPr="003447E2" w:rsidRDefault="003447E2" w:rsidP="0034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4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urodzenia:</w:t>
            </w:r>
          </w:p>
        </w:tc>
        <w:tc>
          <w:tcPr>
            <w:tcW w:w="0" w:type="auto"/>
            <w:vAlign w:val="center"/>
            <w:hideMark/>
          </w:tcPr>
          <w:p w:rsidR="003447E2" w:rsidRPr="003447E2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44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Gödöllő</w:t>
            </w:r>
            <w:proofErr w:type="spellEnd"/>
            <w:r w:rsidRPr="00344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Węgry</w:t>
            </w:r>
          </w:p>
        </w:tc>
      </w:tr>
    </w:tbl>
    <w:p w:rsidR="003447E2" w:rsidRDefault="003447E2" w:rsidP="003447E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4"/>
        <w:gridCol w:w="74"/>
        <w:gridCol w:w="66"/>
        <w:gridCol w:w="81"/>
      </w:tblGrid>
      <w:tr w:rsidR="006214DB" w:rsidRPr="006214DB" w:rsidTr="006214DB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reżyser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653"/>
        <w:gridCol w:w="124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Księżyc Jowisza</w:t>
              </w:r>
            </w:hyperlink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9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Jupiter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holdja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20"/>
        <w:gridCol w:w="238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Biały Bóg</w:t>
              </w:r>
            </w:hyperlink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2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Fehér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isten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2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2010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873"/>
        <w:gridCol w:w="124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Łagodny potwór – projekt Frankenstein</w:t>
              </w:r>
            </w:hyperlink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5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Szelíd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teremtés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- A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Frankenstein-terv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80"/>
        <w:gridCol w:w="238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Delta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i 3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47"/>
        <w:gridCol w:w="124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Joanna</w:t>
              </w:r>
            </w:hyperlink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0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Johanna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nominacja 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84"/>
        <w:gridCol w:w="784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Lost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and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Found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44"/>
        <w:gridCol w:w="844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Kis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apokrif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no. 1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44"/>
        <w:gridCol w:w="844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Mały apokryf 2</w:t>
              </w:r>
            </w:hyperlink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5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Kis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apokrif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no. 2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47"/>
        <w:gridCol w:w="747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Jött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egy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busz...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93"/>
        <w:gridCol w:w="1193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 78-as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szent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Johannája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087"/>
        <w:gridCol w:w="124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Kilka pogodnych dni</w:t>
              </w:r>
            </w:hyperlink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39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Szép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napok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2 nominacje 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80"/>
        <w:gridCol w:w="58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El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Robador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33"/>
        <w:gridCol w:w="1533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Nincsen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nekem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vágyam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semmi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87"/>
        <w:gridCol w:w="1013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Afta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nagroda 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1999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70"/>
        <w:gridCol w:w="770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Haribó-Haribá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!</w:t>
              </w:r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67"/>
        <w:gridCol w:w="567"/>
        <w:gridCol w:w="81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Vörös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hold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4DB" w:rsidRPr="006214DB" w:rsidRDefault="006214DB" w:rsidP="00621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935"/>
      </w:tblGrid>
      <w:tr w:rsidR="006214DB" w:rsidRPr="006214DB" w:rsidTr="0062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14DB" w:rsidRPr="006214DB" w:rsidRDefault="006214DB" w:rsidP="0062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Minöségét</w:t>
              </w:r>
              <w:proofErr w:type="spellEnd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621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megörzi</w:t>
              </w:r>
              <w:proofErr w:type="spellEnd"/>
            </w:hyperlink>
          </w:p>
        </w:tc>
      </w:tr>
    </w:tbl>
    <w:p w:rsidR="003447E2" w:rsidRDefault="003447E2" w:rsidP="003447E2"/>
    <w:p w:rsidR="003447E2" w:rsidRPr="006214DB" w:rsidRDefault="003447E2" w:rsidP="003447E2">
      <w:pPr>
        <w:pStyle w:val="Nagwek1"/>
        <w:rPr>
          <w:rFonts w:ascii="Cambria" w:hAnsi="Cambria"/>
          <w:sz w:val="22"/>
          <w:szCs w:val="22"/>
        </w:rPr>
      </w:pPr>
      <w:proofErr w:type="spellStart"/>
      <w:r w:rsidRPr="006214DB">
        <w:rPr>
          <w:rFonts w:ascii="Cambria" w:hAnsi="Cambria"/>
          <w:sz w:val="22"/>
          <w:szCs w:val="22"/>
        </w:rPr>
        <w:t>Kornél</w:t>
      </w:r>
      <w:proofErr w:type="spellEnd"/>
      <w:r w:rsidRPr="006214DB">
        <w:rPr>
          <w:rFonts w:ascii="Cambria" w:hAnsi="Cambria"/>
          <w:sz w:val="22"/>
          <w:szCs w:val="22"/>
        </w:rPr>
        <w:t xml:space="preserve"> </w:t>
      </w:r>
      <w:proofErr w:type="spellStart"/>
      <w:r w:rsidRPr="006214DB">
        <w:rPr>
          <w:rFonts w:ascii="Cambria" w:hAnsi="Cambria"/>
          <w:sz w:val="22"/>
          <w:szCs w:val="22"/>
        </w:rPr>
        <w:t>Mundruczó</w:t>
      </w:r>
      <w:proofErr w:type="spellEnd"/>
      <w:r w:rsidRPr="006214DB">
        <w:rPr>
          <w:rFonts w:ascii="Cambria" w:hAnsi="Cambria"/>
          <w:sz w:val="22"/>
          <w:szCs w:val="22"/>
        </w:rPr>
        <w:t>, reżyser filmu "Księżyc Jowisza": Jezus był uchodźcą. Dlaczego tak wielu chrześcijan nie chce dziś o tym pamiętać?</w:t>
      </w:r>
    </w:p>
    <w:p w:rsidR="003447E2" w:rsidRPr="006214DB" w:rsidRDefault="003447E2" w:rsidP="003447E2">
      <w:pPr>
        <w:rPr>
          <w:rFonts w:ascii="Cambria" w:hAnsi="Cambria"/>
        </w:rPr>
      </w:pPr>
      <w:r w:rsidRPr="006214DB">
        <w:rPr>
          <w:rFonts w:ascii="Cambria" w:hAnsi="Cambria"/>
        </w:rPr>
        <w:t xml:space="preserve">- W dniu ataku terrorystycznego w Paryżu byłem w pociągu z Marsylii do Brukseli. Nigdy nie zapomnę tego doświadczenia chaosu i niepokoju, który paraliżuje. Chciałem oddać go w moim filmie - mówi węgierski reżyser </w:t>
      </w:r>
      <w:proofErr w:type="spellStart"/>
      <w:r w:rsidRPr="006214DB">
        <w:rPr>
          <w:rFonts w:ascii="Cambria" w:hAnsi="Cambria"/>
        </w:rPr>
        <w:t>Kornél</w:t>
      </w:r>
      <w:proofErr w:type="spellEnd"/>
      <w:r w:rsidRPr="006214DB">
        <w:rPr>
          <w:rFonts w:ascii="Cambria" w:hAnsi="Cambria"/>
        </w:rPr>
        <w:t xml:space="preserve"> </w:t>
      </w:r>
      <w:proofErr w:type="spellStart"/>
      <w:r w:rsidRPr="006214DB">
        <w:rPr>
          <w:rFonts w:ascii="Cambria" w:hAnsi="Cambria"/>
        </w:rPr>
        <w:t>Mundruczó</w:t>
      </w:r>
      <w:proofErr w:type="spellEnd"/>
      <w:r w:rsidRPr="006214DB">
        <w:rPr>
          <w:rFonts w:ascii="Cambria" w:hAnsi="Cambria"/>
        </w:rPr>
        <w:t>, z którym spotkaliśmy się na Festiwalu w Cannes, gdzie jego film walczył o Złotą Palmę. “Księżyc Jowisza” wchodzi do kin 26 stycznia.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 xml:space="preserve">Łukasz Knap: Skąd pomysł, żeby pana bohater lewitował? </w:t>
      </w:r>
      <w:r w:rsidRPr="006214DB">
        <w:rPr>
          <w:rFonts w:ascii="Cambria" w:hAnsi="Cambria"/>
          <w:sz w:val="22"/>
          <w:szCs w:val="22"/>
        </w:rPr>
        <w:br/>
      </w:r>
      <w:proofErr w:type="spellStart"/>
      <w:r w:rsidRPr="006214DB">
        <w:rPr>
          <w:rFonts w:ascii="Cambria" w:hAnsi="Cambria"/>
          <w:sz w:val="22"/>
          <w:szCs w:val="22"/>
        </w:rPr>
        <w:t>Kornél</w:t>
      </w:r>
      <w:proofErr w:type="spellEnd"/>
      <w:r w:rsidRPr="006214DB">
        <w:rPr>
          <w:rFonts w:ascii="Cambria" w:hAnsi="Cambria"/>
          <w:sz w:val="22"/>
          <w:szCs w:val="22"/>
        </w:rPr>
        <w:t xml:space="preserve"> </w:t>
      </w:r>
      <w:proofErr w:type="spellStart"/>
      <w:r w:rsidRPr="006214DB">
        <w:rPr>
          <w:rFonts w:ascii="Cambria" w:hAnsi="Cambria"/>
          <w:sz w:val="22"/>
          <w:szCs w:val="22"/>
        </w:rPr>
        <w:t>Mundruczó</w:t>
      </w:r>
      <w:proofErr w:type="spellEnd"/>
      <w:r w:rsidRPr="006214DB">
        <w:rPr>
          <w:rFonts w:ascii="Cambria" w:hAnsi="Cambria"/>
          <w:sz w:val="22"/>
          <w:szCs w:val="22"/>
        </w:rPr>
        <w:t>: Nie wiem skąd, ale wiem, że obraz człowieka unoszącego się w powietrzu pojawił się na samym początku pracy nad filmem. Latający bohaterowie fascynowali mnie, gdy byłem dzieckiem. Oglądałem wtedy rosyjskie książeczki, w których pojawiał się ten motyw. Dziś ten obraz wydaje mi się szalenie ciekawy, prowokujący, zmuszający do pytań: czy ja w to wierzę, czy mógłbym w to uwierzyć? Gdy pracowałem nad “Podróżą zimową” dla opery w Antwerpii, spędziłem dwa tygodnie w obozie dla uchodźców. Pomyślałem wtedy: a co jeśli bohaterem mojego filmu będzie lewitujący człowiek, który jest uchodźcą?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>Jeden z bohaterów "</w:t>
      </w:r>
      <w:hyperlink r:id="rId48" w:tgtFrame="_blank" w:history="1">
        <w:r w:rsidRPr="006214DB">
          <w:rPr>
            <w:rStyle w:val="Hipercze"/>
            <w:rFonts w:ascii="Cambria" w:eastAsiaTheme="majorEastAsia" w:hAnsi="Cambria"/>
            <w:b/>
            <w:bCs/>
            <w:sz w:val="22"/>
            <w:szCs w:val="22"/>
          </w:rPr>
          <w:t>Księżyca Jowisza</w:t>
        </w:r>
      </w:hyperlink>
      <w:r w:rsidRPr="006214DB">
        <w:rPr>
          <w:rStyle w:val="Pogrubienie"/>
          <w:rFonts w:ascii="Cambria" w:hAnsi="Cambria"/>
          <w:sz w:val="22"/>
          <w:szCs w:val="22"/>
        </w:rPr>
        <w:t>" mówi: “Ludzie nie potrafią już patrzeć w niebo”. Dla mnie pana bohater jest symbolem Chrystusa. Lewitowanie jest boskim atrybutem.</w:t>
      </w:r>
      <w:r w:rsidRPr="006214DB">
        <w:rPr>
          <w:rFonts w:ascii="Cambria" w:hAnsi="Cambria"/>
          <w:sz w:val="22"/>
          <w:szCs w:val="22"/>
        </w:rPr>
        <w:br/>
        <w:t>Sam myślę, że jest aniołem, postrzegam jego istnienie jako formę duchowej podróży. Nie powiedziałbym, że jest odpowiednikiem Jezusa, ale przypuszczałem, że może budzić takie skojarzenia. W końcu mieszkamy w Europie, którą ukształtowało chrześcijaństwo. Nawiasem mówiąc, wydaje mi się, że o tym dziedzictwie bardzo szybko zapominamy.</w:t>
      </w:r>
    </w:p>
    <w:p w:rsidR="003447E2" w:rsidRPr="006214DB" w:rsidRDefault="003447E2" w:rsidP="003447E2">
      <w:pPr>
        <w:rPr>
          <w:rFonts w:ascii="Cambria" w:hAnsi="Cambria"/>
        </w:rPr>
      </w:pPr>
    </w:p>
    <w:p w:rsidR="003447E2" w:rsidRPr="006214DB" w:rsidRDefault="003447E2" w:rsidP="003447E2">
      <w:pPr>
        <w:rPr>
          <w:rFonts w:ascii="Cambria" w:hAnsi="Cambria"/>
        </w:rPr>
      </w:pPr>
      <w:r w:rsidRPr="006214DB">
        <w:rPr>
          <w:rStyle w:val="Pogrubienie"/>
          <w:rFonts w:ascii="Cambria" w:hAnsi="Cambria"/>
        </w:rPr>
        <w:t>Chrześcijaństwo jest dla pana ważne?</w:t>
      </w:r>
      <w:r w:rsidRPr="006214DB">
        <w:rPr>
          <w:rFonts w:ascii="Cambria" w:hAnsi="Cambria"/>
        </w:rPr>
        <w:br/>
        <w:t>Tak, opowieści biblijne postrzegam jako swoje i uważam, że warto je dziś przypominać. Jezus był uchodźcą, jego rodzice musieli uciekać przed wyrokiem śmierci wydanym przez Heroda na nowo narodzone dzieci. Dlaczego dziś tak wielu chrześcijan nie chce dziś o tym pamiętać. Żeby było jasne, mój film nie jest tylko o uchodźstwie, to jeden z jego tematów. Dr Stern jest nieczułym dupkiem, to także film o jego przemianie.</w:t>
      </w:r>
    </w:p>
    <w:p w:rsidR="003447E2" w:rsidRPr="006214DB" w:rsidRDefault="003447E2" w:rsidP="003447E2">
      <w:pPr>
        <w:rPr>
          <w:rFonts w:ascii="Cambria" w:hAnsi="Cambria"/>
        </w:rPr>
      </w:pPr>
      <w:r w:rsidRPr="006214DB">
        <w:rPr>
          <w:rStyle w:val="Pogrubienie"/>
          <w:rFonts w:ascii="Cambria" w:hAnsi="Cambria"/>
        </w:rPr>
        <w:t xml:space="preserve">Nie obawia się pan, że osoby niewierzące mogą mieć problem z odbiorem pana filmu? </w:t>
      </w:r>
      <w:r w:rsidRPr="006214DB">
        <w:rPr>
          <w:rFonts w:ascii="Cambria" w:hAnsi="Cambria"/>
        </w:rPr>
        <w:br/>
        <w:t>Nie, wydaje mi się, że najbardziej zatwardziały ateista oglądając mój film będzie wiedział, że nie mam potrzeby ewangelizacji.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 xml:space="preserve">Ale chyba można odczytać z pana filmu, że uważa pan, że człowiek będzie lepszy, bardziej moralny, jeśli uwierzy, że jest coś więcej niż życie tu na Ziemi. </w:t>
      </w:r>
      <w:r w:rsidRPr="006214DB">
        <w:rPr>
          <w:rFonts w:ascii="Cambria" w:hAnsi="Cambria"/>
          <w:sz w:val="22"/>
          <w:szCs w:val="22"/>
        </w:rPr>
        <w:br/>
        <w:t xml:space="preserve">Tak pan myśli? Przede wszystkim wydaje mi się, że człowiek będzie bardziej moralny, jeśli będzie patrzył dalej niż poza czubek własnego nosa. Wszędzie, gdzie bogiem są pieniądze i żądza </w:t>
      </w:r>
      <w:r w:rsidRPr="006214DB">
        <w:rPr>
          <w:rFonts w:ascii="Cambria" w:hAnsi="Cambria"/>
          <w:sz w:val="22"/>
          <w:szCs w:val="22"/>
        </w:rPr>
        <w:lastRenderedPageBreak/>
        <w:t>sukcesu, tam znajduje się miejsce na tęsknotę za metafizyką, która jest zwyczajnie potrzebą sensu. Niektórzy odnajdują ją w medytacji lub jodzie, inni w kościele. Nie oceniam tego, widzę wartość w samym poszukiwaniu.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>W filmie pojawia się postać terrorysty. Chciał pan w ten sposób zabrać głos w sprawie współczesnego terroryzmu?</w:t>
      </w:r>
      <w:r w:rsidRPr="006214DB">
        <w:rPr>
          <w:rFonts w:ascii="Cambria" w:hAnsi="Cambria"/>
          <w:sz w:val="22"/>
          <w:szCs w:val="22"/>
        </w:rPr>
        <w:br/>
        <w:t>W dniu ataku terrorystycznego w Paryżu byłem w pociągu z Marsylii do Brukseli. Nigdy nie zapomnę tego doświadczenia chaosu i niepokoju, który paraliżuje. Chciałem oddać go w moim filmie. Jestem przeciwnikiem przemocy, nie podoba mi się cyniczne podsycanie strachu przed terroryzmem, zwłaszcza gdy służy on temu, żeby nie pomagać tym, którzy tego potrzebują.</w:t>
      </w:r>
    </w:p>
    <w:p w:rsidR="003447E2" w:rsidRPr="006214DB" w:rsidRDefault="003447E2" w:rsidP="003447E2">
      <w:pPr>
        <w:rPr>
          <w:rFonts w:ascii="Cambria" w:hAnsi="Cambria"/>
        </w:rPr>
      </w:pPr>
    </w:p>
    <w:p w:rsidR="003447E2" w:rsidRPr="006214DB" w:rsidRDefault="003447E2" w:rsidP="003447E2">
      <w:pPr>
        <w:rPr>
          <w:rFonts w:ascii="Cambria" w:hAnsi="Cambria"/>
        </w:rPr>
      </w:pPr>
      <w:r w:rsidRPr="006214DB">
        <w:rPr>
          <w:rStyle w:val="Pogrubienie"/>
          <w:rFonts w:ascii="Cambria" w:hAnsi="Cambria"/>
        </w:rPr>
        <w:t>Na Węgrzech, podobnie jak w Polsce, kryzys uchodźczy ma mocny wpływ na politykę i nastroje społeczne.</w:t>
      </w:r>
      <w:r w:rsidRPr="006214DB">
        <w:rPr>
          <w:rFonts w:ascii="Cambria" w:hAnsi="Cambria"/>
        </w:rPr>
        <w:br/>
        <w:t>Na Węgrzech nie ma już żadnego kryzysu, ponieważ politycy zdecydowali, żeby najpierw zamknąć uchodźców za murami, a potem ich odesłać. Wstyd mi za ludzi, którzy podjęli takie decyzje. Ale nie tylko Węgry dotknęła choroba ksenofobii i strachu przed uchodźcami, którzy w przeważającej większości są zwykłymi ludźmi szukającymi schronienia, o czym mogłem przekonać się dzięki pobytowi w obozach dla uchodźców, gdzie robiłem dokumentację do filmu.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 xml:space="preserve">Viktorowi </w:t>
      </w:r>
      <w:proofErr w:type="spellStart"/>
      <w:r w:rsidRPr="006214DB">
        <w:rPr>
          <w:rStyle w:val="Pogrubienie"/>
          <w:rFonts w:ascii="Cambria" w:hAnsi="Cambria"/>
          <w:sz w:val="22"/>
          <w:szCs w:val="22"/>
        </w:rPr>
        <w:t>Orbánowi</w:t>
      </w:r>
      <w:proofErr w:type="spellEnd"/>
      <w:r w:rsidRPr="006214DB">
        <w:rPr>
          <w:rStyle w:val="Pogrubienie"/>
          <w:rFonts w:ascii="Cambria" w:hAnsi="Cambria"/>
          <w:sz w:val="22"/>
          <w:szCs w:val="22"/>
        </w:rPr>
        <w:t xml:space="preserve"> pana film się raczej nie spodoba.</w:t>
      </w:r>
      <w:r w:rsidRPr="006214DB">
        <w:rPr>
          <w:rFonts w:ascii="Cambria" w:hAnsi="Cambria"/>
          <w:sz w:val="22"/>
          <w:szCs w:val="22"/>
        </w:rPr>
        <w:br/>
        <w:t>Myślę, że go nie obejrzy, ale nie będzie mi z tego powodu przykro. Dostrzegam w kryzysie szansę na lepsze. Kryzys jest sytuację, w której musimy sobie na nowo zadać stare pytanie: co to znaczy być Europejczykiem? Co to znaczy być moralnym? Czy jeśli ktoś rozpaczliwie potrzebuje pomocy, a ja z rozmysłem mu odmawiam, to czy mam prawo nazwać siebie moralnym człowiekiem? W czasie kryzysu trzeba wyjść ze stanu uśpienia, otrzeźwieć, uświadomić sobie, kim się jest lub chce być.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>Czy pana film pomógł panu odpowiedzieć sobie na te pytania?</w:t>
      </w:r>
      <w:r w:rsidRPr="006214DB">
        <w:rPr>
          <w:rFonts w:ascii="Cambria" w:hAnsi="Cambria"/>
          <w:sz w:val="22"/>
          <w:szCs w:val="22"/>
        </w:rPr>
        <w:br/>
        <w:t>Myślę, że tak. Ale wydaje mi się, że po moim filmie widz raczej nie znajdzie odpowiedzi, tylko pytania. Nie wychodzę z założenia, że prawda jest po prawej lub lewej stronie sporu politycznego. Wierzę, że w naszym życiu zawsze jest ważna walka o własną wolność do myślenia, to jest bardzo trudne, bo niewygodne. Zawsze łatwiej jest nam się zgadzać niż nie zgadzać.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 xml:space="preserve">“Księżyc Jowisza” jest zaskakującym </w:t>
      </w:r>
      <w:proofErr w:type="spellStart"/>
      <w:r w:rsidRPr="006214DB">
        <w:rPr>
          <w:rStyle w:val="Pogrubienie"/>
          <w:rFonts w:ascii="Cambria" w:hAnsi="Cambria"/>
          <w:sz w:val="22"/>
          <w:szCs w:val="22"/>
        </w:rPr>
        <w:t>miksem</w:t>
      </w:r>
      <w:proofErr w:type="spellEnd"/>
      <w:r w:rsidRPr="006214DB">
        <w:rPr>
          <w:rStyle w:val="Pogrubienie"/>
          <w:rFonts w:ascii="Cambria" w:hAnsi="Cambria"/>
          <w:sz w:val="22"/>
          <w:szCs w:val="22"/>
        </w:rPr>
        <w:t>. Pełna religijnych odniesień przypowieść, w której jest miejsce na scenę pościgu samochodowego. Nie wierzy pan w klasyczne kino gatunków?</w:t>
      </w:r>
      <w:r w:rsidRPr="006214DB">
        <w:rPr>
          <w:rFonts w:ascii="Cambria" w:hAnsi="Cambria"/>
          <w:sz w:val="22"/>
          <w:szCs w:val="22"/>
        </w:rPr>
        <w:br/>
        <w:t xml:space="preserve">Jestem wszystkożerny. Z wypiekami na twarzy czekam na nowego “Blade </w:t>
      </w:r>
      <w:proofErr w:type="spellStart"/>
      <w:r w:rsidRPr="006214DB">
        <w:rPr>
          <w:rFonts w:ascii="Cambria" w:hAnsi="Cambria"/>
          <w:sz w:val="22"/>
          <w:szCs w:val="22"/>
        </w:rPr>
        <w:t>Runnera</w:t>
      </w:r>
      <w:proofErr w:type="spellEnd"/>
      <w:r w:rsidRPr="006214DB">
        <w:rPr>
          <w:rFonts w:ascii="Cambria" w:hAnsi="Cambria"/>
          <w:sz w:val="22"/>
          <w:szCs w:val="22"/>
        </w:rPr>
        <w:t xml:space="preserve">”, jak i kino tajskie spod znaku </w:t>
      </w:r>
      <w:proofErr w:type="spellStart"/>
      <w:r w:rsidRPr="006214DB">
        <w:rPr>
          <w:rFonts w:ascii="Cambria" w:hAnsi="Cambria"/>
          <w:sz w:val="22"/>
          <w:szCs w:val="22"/>
        </w:rPr>
        <w:t>Apichatponga</w:t>
      </w:r>
      <w:proofErr w:type="spellEnd"/>
      <w:r w:rsidRPr="006214DB">
        <w:rPr>
          <w:rFonts w:ascii="Cambria" w:hAnsi="Cambria"/>
          <w:sz w:val="22"/>
          <w:szCs w:val="22"/>
        </w:rPr>
        <w:t xml:space="preserve"> </w:t>
      </w:r>
      <w:proofErr w:type="spellStart"/>
      <w:r w:rsidRPr="006214DB">
        <w:rPr>
          <w:rFonts w:ascii="Cambria" w:hAnsi="Cambria"/>
          <w:sz w:val="22"/>
          <w:szCs w:val="22"/>
        </w:rPr>
        <w:t>Weerasethakula</w:t>
      </w:r>
      <w:proofErr w:type="spellEnd"/>
      <w:r w:rsidRPr="006214DB">
        <w:rPr>
          <w:rFonts w:ascii="Cambria" w:hAnsi="Cambria"/>
          <w:sz w:val="22"/>
          <w:szCs w:val="22"/>
        </w:rPr>
        <w:t>. Ale jako twórca raczej straciłem wiarę w kino gatunków.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 xml:space="preserve">Dlatego nakręcił pan metafizyczno-społeczny thriller </w:t>
      </w:r>
      <w:proofErr w:type="spellStart"/>
      <w:r w:rsidRPr="006214DB">
        <w:rPr>
          <w:rStyle w:val="Pogrubienie"/>
          <w:rFonts w:ascii="Cambria" w:hAnsi="Cambria"/>
          <w:sz w:val="22"/>
          <w:szCs w:val="22"/>
        </w:rPr>
        <w:t>s-f</w:t>
      </w:r>
      <w:proofErr w:type="spellEnd"/>
      <w:r w:rsidRPr="006214DB">
        <w:rPr>
          <w:rStyle w:val="Pogrubienie"/>
          <w:rFonts w:ascii="Cambria" w:hAnsi="Cambria"/>
          <w:sz w:val="22"/>
          <w:szCs w:val="22"/>
        </w:rPr>
        <w:t>?</w:t>
      </w:r>
      <w:r w:rsidRPr="006214DB">
        <w:rPr>
          <w:rFonts w:ascii="Cambria" w:hAnsi="Cambria"/>
          <w:sz w:val="22"/>
          <w:szCs w:val="22"/>
        </w:rPr>
        <w:br/>
        <w:t>(śmiech) czym jest mój film, to chyba pan wie lepiej ode mnie. Oczywiście korzystam z kina gatunków, które jest odbiciem naszej kultury po prostu. Jako że nasza kultura stała się bardziej zróżnicowana i wielogłosowa, wydaje mi się, że powinno znaleźć to odzwierciedlenie w filmie.</w:t>
      </w:r>
    </w:p>
    <w:p w:rsidR="003447E2" w:rsidRPr="006214DB" w:rsidRDefault="003447E2" w:rsidP="003447E2">
      <w:pPr>
        <w:rPr>
          <w:rFonts w:ascii="Cambria" w:hAnsi="Cambria"/>
        </w:rPr>
      </w:pP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>W pana filmie jest dużo scen nakręconych w środku Budapesztu...</w:t>
      </w:r>
      <w:r w:rsidRPr="006214DB">
        <w:rPr>
          <w:rFonts w:ascii="Cambria" w:hAnsi="Cambria"/>
          <w:sz w:val="22"/>
          <w:szCs w:val="22"/>
        </w:rPr>
        <w:br/>
        <w:t xml:space="preserve">Muszę przyznać, że mieliśmy ogromne trudności z tym, żeby przy stosunkowo ograniczonym </w:t>
      </w:r>
      <w:r w:rsidRPr="006214DB">
        <w:rPr>
          <w:rFonts w:ascii="Cambria" w:hAnsi="Cambria"/>
          <w:sz w:val="22"/>
          <w:szCs w:val="22"/>
        </w:rPr>
        <w:lastRenderedPageBreak/>
        <w:t>budżecie (ok. 4 mln euro - przyp. red.) nakręcić najbardziej wymagające sceny tak, żeby nie paraliżować życia miasta. Kilka scen kręciliśmy o bardzo wczesnych godzinach. Dla sceny pościgu musieliśmy zatrudnić pięćdziesięciu kaskaderów, jeszcze więcej policjantów czuwało nad tym, żeby osobom postronnym nie stała się żadna krzywda.</w:t>
      </w:r>
    </w:p>
    <w:p w:rsidR="003447E2" w:rsidRPr="006214DB" w:rsidRDefault="003447E2" w:rsidP="003447E2">
      <w:pPr>
        <w:pStyle w:val="NormalnyWeb"/>
        <w:rPr>
          <w:rFonts w:ascii="Cambria" w:hAnsi="Cambria"/>
          <w:sz w:val="22"/>
          <w:szCs w:val="22"/>
        </w:rPr>
      </w:pPr>
      <w:r w:rsidRPr="006214DB">
        <w:rPr>
          <w:rStyle w:val="Pogrubienie"/>
          <w:rFonts w:ascii="Cambria" w:hAnsi="Cambria"/>
          <w:sz w:val="22"/>
          <w:szCs w:val="22"/>
        </w:rPr>
        <w:t>W pana poprzedni filmie "</w:t>
      </w:r>
      <w:hyperlink r:id="rId49" w:tgtFrame="_blank" w:history="1">
        <w:r w:rsidRPr="006214DB">
          <w:rPr>
            <w:rStyle w:val="Hipercze"/>
            <w:rFonts w:ascii="Cambria" w:eastAsiaTheme="majorEastAsia" w:hAnsi="Cambria"/>
            <w:b/>
            <w:bCs/>
            <w:sz w:val="22"/>
            <w:szCs w:val="22"/>
          </w:rPr>
          <w:t>Biały Bóg</w:t>
        </w:r>
      </w:hyperlink>
      <w:r w:rsidRPr="006214DB">
        <w:rPr>
          <w:rStyle w:val="Pogrubienie"/>
          <w:rFonts w:ascii="Cambria" w:hAnsi="Cambria"/>
          <w:sz w:val="22"/>
          <w:szCs w:val="22"/>
        </w:rPr>
        <w:t>" główne role grały psy, więc jest pan najlepszą osobą, żeby odpowiedzieć na pytanie, z kim łatwiej się pracuje: z ludźmi czy psami?</w:t>
      </w:r>
      <w:r w:rsidRPr="006214DB">
        <w:rPr>
          <w:rFonts w:ascii="Cambria" w:hAnsi="Cambria"/>
          <w:sz w:val="22"/>
          <w:szCs w:val="22"/>
        </w:rPr>
        <w:br/>
        <w:t>Z psami. Jeśli pies raz nauczy się swojej roli, nie będzie miał najmniejszych problemów, żeby coś w każdej chwili powtórzyć. Człowiek jest najbardziej kapryśnym zwierzęciem.</w:t>
      </w:r>
    </w:p>
    <w:p w:rsidR="003447E2" w:rsidRPr="006214DB" w:rsidRDefault="0073212D" w:rsidP="003447E2">
      <w:pPr>
        <w:pStyle w:val="NormalnyWeb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320675</wp:posOffset>
            </wp:positionV>
            <wp:extent cx="3825964" cy="5400675"/>
            <wp:effectExtent l="19050" t="0" r="3086" b="0"/>
            <wp:wrapNone/>
            <wp:docPr id="11" name="Obraz 11" descr="C:\Users\Ja\Desktop\biały bó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\Desktop\biały bóg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964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D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320675</wp:posOffset>
            </wp:positionV>
            <wp:extent cx="2727158" cy="3886200"/>
            <wp:effectExtent l="19050" t="0" r="0" b="0"/>
            <wp:wrapNone/>
            <wp:docPr id="10" name="Obraz 10" descr="C:\Users\Ja\Desktop\2018.04.27 biały bóg\767327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Desktop\2018.04.27 biały bóg\7673272.6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58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7E2" w:rsidRPr="006214DB">
        <w:rPr>
          <w:rFonts w:ascii="Cambria" w:hAnsi="Cambria"/>
          <w:sz w:val="22"/>
          <w:szCs w:val="22"/>
        </w:rPr>
        <w:t>Rozmawiał Łukasz Knap</w:t>
      </w:r>
    </w:p>
    <w:p w:rsidR="003447E2" w:rsidRDefault="003447E2"/>
    <w:sectPr w:rsidR="003447E2" w:rsidSect="00F2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7E2"/>
    <w:rsid w:val="003447E2"/>
    <w:rsid w:val="006214DB"/>
    <w:rsid w:val="0073212D"/>
    <w:rsid w:val="00F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A5"/>
  </w:style>
  <w:style w:type="paragraph" w:styleId="Nagwek1">
    <w:name w:val="heading 1"/>
    <w:basedOn w:val="Normalny"/>
    <w:next w:val="Normalny"/>
    <w:link w:val="Nagwek1Znak"/>
    <w:uiPriority w:val="9"/>
    <w:qFormat/>
    <w:rsid w:val="00344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4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7E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447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4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7E2"/>
    <w:rPr>
      <w:b/>
      <w:bCs/>
    </w:rPr>
  </w:style>
  <w:style w:type="character" w:customStyle="1" w:styleId="togglebtn">
    <w:name w:val="togglebtn"/>
    <w:basedOn w:val="Domylnaczcionkaakapitu"/>
    <w:rsid w:val="006214DB"/>
  </w:style>
  <w:style w:type="character" w:customStyle="1" w:styleId="filmyear">
    <w:name w:val="filmyear"/>
    <w:basedOn w:val="Domylnaczcionkaakapitu"/>
    <w:rsid w:val="006214DB"/>
  </w:style>
  <w:style w:type="paragraph" w:styleId="Tekstdymka">
    <w:name w:val="Balloon Text"/>
    <w:basedOn w:val="Normalny"/>
    <w:link w:val="TekstdymkaZnak"/>
    <w:uiPriority w:val="99"/>
    <w:semiHidden/>
    <w:unhideWhenUsed/>
    <w:rsid w:val="0062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mweb.pl/film/Bia%C5%82y+B%C3%B3g-2014-712735" TargetMode="External"/><Relationship Id="rId18" Type="http://schemas.openxmlformats.org/officeDocument/2006/relationships/hyperlink" Target="http://www.filmweb.pl/film/Ksi%C4%99%C5%BCyc+Jowisza-2017-786677" TargetMode="External"/><Relationship Id="rId26" Type="http://schemas.openxmlformats.org/officeDocument/2006/relationships/hyperlink" Target="http://www.filmweb.pl/person/Korn%C3%A9l+Mundrucz%C3%B3-264505/awards" TargetMode="External"/><Relationship Id="rId39" Type="http://schemas.openxmlformats.org/officeDocument/2006/relationships/hyperlink" Target="http://www.filmweb.pl/film/Kilka+pogodnych+dni-2002-93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lmweb.pl/film/Bia%C5%82y+B%C3%B3g-2014-712735" TargetMode="External"/><Relationship Id="rId34" Type="http://schemas.openxmlformats.org/officeDocument/2006/relationships/hyperlink" Target="http://www.filmweb.pl/film/Ma%C5%82y+apokryf+2-2004-253572" TargetMode="External"/><Relationship Id="rId42" Type="http://schemas.openxmlformats.org/officeDocument/2006/relationships/hyperlink" Target="http://www.filmweb.pl/film/Nincsen+nekem+v%C3%A1gyam+semmi-2000-225170" TargetMode="External"/><Relationship Id="rId47" Type="http://schemas.openxmlformats.org/officeDocument/2006/relationships/hyperlink" Target="http://www.filmweb.pl/film/Min%C3%B6s%C3%A9g%C3%A9t+meg%C3%B6rzi-1998-253576" TargetMode="External"/><Relationship Id="rId50" Type="http://schemas.openxmlformats.org/officeDocument/2006/relationships/image" Target="media/image6.jpeg"/><Relationship Id="rId7" Type="http://schemas.openxmlformats.org/officeDocument/2006/relationships/hyperlink" Target="http://www.filmweb.pl/film/Bia%C5%82y+B%C3%B3g-2014-712735" TargetMode="External"/><Relationship Id="rId12" Type="http://schemas.openxmlformats.org/officeDocument/2006/relationships/hyperlink" Target="http://www.filmweb.pl/person/Korn%C3%A9l+Mundrucz%C3%B3-264505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filmweb.pl/film/%C5%81agodny+potw%C3%B3r+%E2%80%93+projekt+Frankenstein-2010-566708" TargetMode="External"/><Relationship Id="rId33" Type="http://schemas.openxmlformats.org/officeDocument/2006/relationships/hyperlink" Target="http://www.filmweb.pl/film/Kis+apokrif+no.+1-2004-182109" TargetMode="External"/><Relationship Id="rId38" Type="http://schemas.openxmlformats.org/officeDocument/2006/relationships/hyperlink" Target="http://www.filmweb.pl/film/Kilka+pogodnych+dni-2002-93055" TargetMode="External"/><Relationship Id="rId46" Type="http://schemas.openxmlformats.org/officeDocument/2006/relationships/hyperlink" Target="http://www.filmweb.pl/film/V%C3%B6r%C3%B6s+hold-1999-25357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www.filmweb.pl/person/Korn%C3%A9l+Mundrucz%C3%B3-264505/awards" TargetMode="External"/><Relationship Id="rId29" Type="http://schemas.openxmlformats.org/officeDocument/2006/relationships/hyperlink" Target="http://www.filmweb.pl/film/Joanna-2005-247415" TargetMode="External"/><Relationship Id="rId41" Type="http://schemas.openxmlformats.org/officeDocument/2006/relationships/hyperlink" Target="http://www.filmweb.pl/film/El+Robador-2002-2535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lmweb.pl/person/Korn%C3%A9l+Mundrucz%C3%B3-26450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filmweb.pl/film/%C5%81agodny+potw%C3%B3r+%E2%80%93+projekt+Frankenstein-2010-566708" TargetMode="External"/><Relationship Id="rId32" Type="http://schemas.openxmlformats.org/officeDocument/2006/relationships/hyperlink" Target="http://www.filmweb.pl/film/Lost+and+Found-2005-253573" TargetMode="External"/><Relationship Id="rId37" Type="http://schemas.openxmlformats.org/officeDocument/2006/relationships/hyperlink" Target="http://www.filmweb.pl/film/A+78-as+szent+Johann%C3%A1ja-2003-253578" TargetMode="External"/><Relationship Id="rId40" Type="http://schemas.openxmlformats.org/officeDocument/2006/relationships/hyperlink" Target="http://www.filmweb.pl/person/Korn%C3%A9l+Mundrucz%C3%B3-264505/awards" TargetMode="External"/><Relationship Id="rId45" Type="http://schemas.openxmlformats.org/officeDocument/2006/relationships/hyperlink" Target="http://www.filmweb.pl/film/Harib%C3%B3-Harib%C3%A1-1999-253574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filmweb.pl/person/Korn%C3%A9l+Mundrucz%C3%B3-264505" TargetMode="External"/><Relationship Id="rId23" Type="http://schemas.openxmlformats.org/officeDocument/2006/relationships/hyperlink" Target="http://www.filmweb.pl/person/Korn%C3%A9l+Mundrucz%C3%B3-264505/awards" TargetMode="External"/><Relationship Id="rId28" Type="http://schemas.openxmlformats.org/officeDocument/2006/relationships/hyperlink" Target="http://www.filmweb.pl/person/Korn%C3%A9l+Mundrucz%C3%B3-264505/awards" TargetMode="External"/><Relationship Id="rId36" Type="http://schemas.openxmlformats.org/officeDocument/2006/relationships/hyperlink" Target="http://www.filmweb.pl/film/J%C3%B6tt+egy+busz...-2003-221942" TargetMode="External"/><Relationship Id="rId49" Type="http://schemas.openxmlformats.org/officeDocument/2006/relationships/hyperlink" Target="https://film.wp.pl/bialy-bog-6027736374420097c" TargetMode="External"/><Relationship Id="rId10" Type="http://schemas.openxmlformats.org/officeDocument/2006/relationships/hyperlink" Target="http://www.filmweb.pl/28.Dni.Pozniej" TargetMode="External"/><Relationship Id="rId19" Type="http://schemas.openxmlformats.org/officeDocument/2006/relationships/hyperlink" Target="http://www.filmweb.pl/film/Ksi%C4%99%C5%BCyc+Jowisza-2017-786677" TargetMode="External"/><Relationship Id="rId31" Type="http://schemas.openxmlformats.org/officeDocument/2006/relationships/hyperlink" Target="http://www.filmweb.pl/person/Korn%C3%A9l+Mundrucz%C3%B3-264505/awards" TargetMode="External"/><Relationship Id="rId44" Type="http://schemas.openxmlformats.org/officeDocument/2006/relationships/hyperlink" Target="http://www.filmweb.pl/person/Korn%C3%A9l+Mundrucz%C3%B3-264505/awards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ilmweb.pl/film/Bia%C5%82y+B%C3%B3g-2014-712735" TargetMode="External"/><Relationship Id="rId14" Type="http://schemas.openxmlformats.org/officeDocument/2006/relationships/hyperlink" Target="http://www.filmweb.pl/film/Bia%C5%82y+B%C3%B3g-2014-712735" TargetMode="External"/><Relationship Id="rId22" Type="http://schemas.openxmlformats.org/officeDocument/2006/relationships/hyperlink" Target="http://www.filmweb.pl/film/Bia%C5%82y+B%C3%B3g-2014-712735" TargetMode="External"/><Relationship Id="rId27" Type="http://schemas.openxmlformats.org/officeDocument/2006/relationships/hyperlink" Target="http://www.filmweb.pl/film/Delta-2008-410650" TargetMode="External"/><Relationship Id="rId30" Type="http://schemas.openxmlformats.org/officeDocument/2006/relationships/hyperlink" Target="http://www.filmweb.pl/film/Joanna-2005-247415" TargetMode="External"/><Relationship Id="rId35" Type="http://schemas.openxmlformats.org/officeDocument/2006/relationships/hyperlink" Target="http://www.filmweb.pl/film/Ma%C5%82y+apokryf+2-2004-253572" TargetMode="External"/><Relationship Id="rId43" Type="http://schemas.openxmlformats.org/officeDocument/2006/relationships/hyperlink" Target="http://www.filmweb.pl/film/Afta-2000-253577" TargetMode="External"/><Relationship Id="rId48" Type="http://schemas.openxmlformats.org/officeDocument/2006/relationships/hyperlink" Target="https://film.wp.pl/ksiezyc-jowisza-6207492783134849c" TargetMode="External"/><Relationship Id="rId8" Type="http://schemas.openxmlformats.org/officeDocument/2006/relationships/hyperlink" Target="http://www.filmweb.pl/person/Korn%C3%A9l+Mundrucz%C3%B3-264505" TargetMode="External"/><Relationship Id="rId5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2018-04-22T18:38:00Z</dcterms:created>
  <dcterms:modified xsi:type="dcterms:W3CDTF">2018-04-22T19:01:00Z</dcterms:modified>
</cp:coreProperties>
</file>